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39" w:rsidRPr="00FE5C39" w:rsidRDefault="00FE5C39" w:rsidP="00FE5C39">
      <w:pPr>
        <w:jc w:val="both"/>
        <w:rPr>
          <w:rFonts w:asciiTheme="majorHAnsi" w:hAnsiTheme="majorHAnsi" w:cstheme="majorHAnsi"/>
          <w:b/>
          <w:bCs/>
          <w:color w:val="333333"/>
          <w:sz w:val="28"/>
          <w:szCs w:val="28"/>
          <w:shd w:val="clear" w:color="auto" w:fill="FFFFFF"/>
          <w:lang w:val="en-US"/>
        </w:rPr>
      </w:pPr>
      <w:r w:rsidRPr="00FE5C39">
        <w:rPr>
          <w:rFonts w:asciiTheme="majorHAnsi" w:hAnsiTheme="majorHAnsi" w:cstheme="majorHAnsi"/>
          <w:b/>
          <w:bCs/>
          <w:color w:val="222222"/>
          <w:sz w:val="28"/>
          <w:szCs w:val="28"/>
          <w:shd w:val="clear" w:color="auto" w:fill="FFFFFF"/>
        </w:rPr>
        <w:t>16 mốc thời gian quan trọng về bầu cử đại biểu Quốc Hội khóa XV và HĐND các cấp nhiệm kỳ 2021-2026</w:t>
      </w:r>
    </w:p>
    <w:p w:rsidR="004D190D" w:rsidRDefault="00FE5C39" w:rsidP="00FE5C39">
      <w:pPr>
        <w:jc w:val="both"/>
        <w:rPr>
          <w:rFonts w:asciiTheme="majorHAnsi" w:hAnsiTheme="majorHAnsi" w:cstheme="majorHAnsi"/>
          <w:bCs/>
          <w:color w:val="333333"/>
          <w:sz w:val="28"/>
          <w:szCs w:val="28"/>
          <w:shd w:val="clear" w:color="auto" w:fill="FFFFFF"/>
        </w:rPr>
      </w:pPr>
      <w:r w:rsidRPr="00FE5C39">
        <w:rPr>
          <w:rFonts w:asciiTheme="majorHAnsi" w:hAnsiTheme="majorHAnsi" w:cstheme="majorHAnsi"/>
          <w:bCs/>
          <w:color w:val="333333"/>
          <w:sz w:val="28"/>
          <w:szCs w:val="28"/>
          <w:shd w:val="clear" w:color="auto" w:fill="FFFFFF"/>
        </w:rPr>
        <w:t>Theo Kế hoạch 42/KH-HĐBCQG của Hội đồng bầu cử Quốc gia, có 16 mốc thời gian quan trọng trong kỳ bầu cử đại biểu Quốc hội khóa XV và bầu cử đại biểu Hội đồng nhân dân các cấp nhiệm kỳ 2021 - 2026. </w:t>
      </w:r>
    </w:p>
    <w:p w:rsidR="00FE5C39" w:rsidRPr="00FE5C39" w:rsidRDefault="00FE5C39" w:rsidP="00FE5C39">
      <w:pPr>
        <w:jc w:val="center"/>
        <w:rPr>
          <w:rFonts w:asciiTheme="majorHAnsi" w:hAnsiTheme="majorHAnsi" w:cstheme="majorHAnsi"/>
          <w:sz w:val="28"/>
          <w:szCs w:val="28"/>
        </w:rPr>
      </w:pPr>
      <w:bookmarkStart w:id="0" w:name="_GoBack"/>
      <w:r w:rsidRPr="00FE5C39">
        <w:rPr>
          <w:rFonts w:asciiTheme="majorHAnsi" w:hAnsiTheme="majorHAnsi" w:cstheme="majorHAnsi"/>
          <w:noProof/>
          <w:sz w:val="28"/>
          <w:szCs w:val="28"/>
          <w:lang w:eastAsia="vi-VN"/>
        </w:rPr>
        <w:drawing>
          <wp:inline distT="0" distB="0" distL="0" distR="0">
            <wp:extent cx="4090418" cy="8562975"/>
            <wp:effectExtent l="0" t="0" r="5715" b="0"/>
            <wp:docPr id="2" name="Picture 2" descr="C:\Users\MyPC\Desktop\16-moc-bau-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PC\Desktop\16-moc-bau-c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5106" cy="8614658"/>
                    </a:xfrm>
                    <a:prstGeom prst="rect">
                      <a:avLst/>
                    </a:prstGeom>
                    <a:noFill/>
                    <a:ln>
                      <a:noFill/>
                    </a:ln>
                  </pic:spPr>
                </pic:pic>
              </a:graphicData>
            </a:graphic>
          </wp:inline>
        </w:drawing>
      </w:r>
      <w:bookmarkEnd w:id="0"/>
    </w:p>
    <w:sectPr w:rsidR="00FE5C39" w:rsidRPr="00FE5C39" w:rsidSect="00FE5C39">
      <w:pgSz w:w="11906" w:h="16838"/>
      <w:pgMar w:top="709"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39"/>
    <w:rsid w:val="004D190D"/>
    <w:rsid w:val="00FE5C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AC93"/>
  <w15:chartTrackingRefBased/>
  <w15:docId w15:val="{B5E7686C-AC5D-4E7B-B62C-2F1180BA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2021-05-07T07:34:00Z</dcterms:created>
  <dcterms:modified xsi:type="dcterms:W3CDTF">2021-05-07T07:41:00Z</dcterms:modified>
</cp:coreProperties>
</file>